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AD" w:rsidRPr="006540AD" w:rsidRDefault="006540AD" w:rsidP="0016544A">
      <w:pPr>
        <w:spacing w:after="0" w:line="240" w:lineRule="auto"/>
        <w:ind w:left="-11" w:firstLine="11"/>
        <w:jc w:val="center"/>
        <w:rPr>
          <w:rFonts w:ascii="Times New Roman" w:hAnsi="Times New Roman"/>
          <w:b/>
          <w:sz w:val="36"/>
          <w:szCs w:val="36"/>
        </w:rPr>
      </w:pPr>
      <w:r w:rsidRPr="006540AD">
        <w:rPr>
          <w:rFonts w:ascii="Times New Roman" w:hAnsi="Times New Roman"/>
          <w:b/>
          <w:sz w:val="36"/>
          <w:szCs w:val="36"/>
        </w:rPr>
        <w:t>Туман ҳокими Шуҳрат Негматовнинг Ўзбекистон Республикаси Мустақиллигининг 2</w:t>
      </w:r>
      <w:r>
        <w:rPr>
          <w:rFonts w:ascii="Times New Roman" w:hAnsi="Times New Roman"/>
          <w:b/>
          <w:sz w:val="36"/>
          <w:szCs w:val="36"/>
          <w:lang w:val="ru-RU"/>
        </w:rPr>
        <w:t>7</w:t>
      </w:r>
      <w:r w:rsidRPr="006540AD">
        <w:rPr>
          <w:rFonts w:ascii="Times New Roman" w:hAnsi="Times New Roman"/>
          <w:b/>
          <w:sz w:val="36"/>
          <w:szCs w:val="36"/>
        </w:rPr>
        <w:t xml:space="preserve"> йиллиги </w:t>
      </w:r>
    </w:p>
    <w:p w:rsidR="006540AD" w:rsidRPr="006540AD" w:rsidRDefault="006540AD" w:rsidP="0016544A">
      <w:pPr>
        <w:spacing w:after="0" w:line="240" w:lineRule="auto"/>
        <w:ind w:left="-11" w:firstLine="11"/>
        <w:jc w:val="center"/>
        <w:rPr>
          <w:rFonts w:ascii="Times New Roman" w:hAnsi="Times New Roman"/>
          <w:b/>
          <w:sz w:val="36"/>
          <w:szCs w:val="36"/>
        </w:rPr>
      </w:pPr>
      <w:r w:rsidRPr="006540AD">
        <w:rPr>
          <w:rFonts w:ascii="Times New Roman" w:hAnsi="Times New Roman"/>
          <w:b/>
          <w:sz w:val="36"/>
          <w:szCs w:val="36"/>
        </w:rPr>
        <w:t>муносабати билан байрам</w:t>
      </w:r>
    </w:p>
    <w:p w:rsidR="006540AD" w:rsidRDefault="006540AD" w:rsidP="0016544A">
      <w:pPr>
        <w:spacing w:after="0" w:line="240" w:lineRule="auto"/>
        <w:ind w:left="-11" w:firstLine="11"/>
        <w:jc w:val="center"/>
        <w:rPr>
          <w:rFonts w:ascii="Times New Roman" w:hAnsi="Times New Roman"/>
          <w:b/>
          <w:sz w:val="36"/>
          <w:szCs w:val="36"/>
          <w:lang w:val="ru-RU"/>
        </w:rPr>
      </w:pPr>
      <w:r w:rsidRPr="006540AD">
        <w:rPr>
          <w:rFonts w:ascii="Times New Roman" w:hAnsi="Times New Roman"/>
          <w:b/>
          <w:sz w:val="36"/>
          <w:szCs w:val="36"/>
        </w:rPr>
        <w:t>Т А Б Р И Г И</w:t>
      </w:r>
    </w:p>
    <w:p w:rsidR="006540AD" w:rsidRPr="006540AD" w:rsidRDefault="006540AD" w:rsidP="0016544A">
      <w:pPr>
        <w:spacing w:after="0" w:line="240" w:lineRule="auto"/>
        <w:ind w:left="-11" w:firstLine="14"/>
        <w:jc w:val="center"/>
        <w:rPr>
          <w:rFonts w:ascii="Times New Roman" w:hAnsi="Times New Roman"/>
          <w:b/>
          <w:sz w:val="36"/>
          <w:szCs w:val="36"/>
        </w:rPr>
      </w:pPr>
      <w:r w:rsidRPr="006540AD">
        <w:rPr>
          <w:rFonts w:ascii="Times New Roman" w:hAnsi="Times New Roman"/>
          <w:b/>
          <w:sz w:val="36"/>
          <w:szCs w:val="36"/>
        </w:rPr>
        <w:t>Ўзбекистон Республикаси Мустақиллигининг 2</w:t>
      </w:r>
      <w:r>
        <w:rPr>
          <w:rFonts w:ascii="Times New Roman" w:hAnsi="Times New Roman"/>
          <w:b/>
          <w:sz w:val="36"/>
          <w:szCs w:val="36"/>
          <w:lang w:val="ru-RU"/>
        </w:rPr>
        <w:t>7</w:t>
      </w:r>
      <w:r w:rsidRPr="006540AD">
        <w:rPr>
          <w:rFonts w:ascii="Times New Roman" w:hAnsi="Times New Roman"/>
          <w:b/>
          <w:sz w:val="36"/>
          <w:szCs w:val="36"/>
        </w:rPr>
        <w:t xml:space="preserve"> йиллик байрамига бағишланган Иштихон туманидаги тантанали тадбирни очиқ деб эълон қиламан! </w:t>
      </w:r>
    </w:p>
    <w:p w:rsidR="006540AD" w:rsidRPr="006540AD" w:rsidRDefault="006540AD" w:rsidP="0016544A">
      <w:pPr>
        <w:spacing w:after="0" w:line="240" w:lineRule="auto"/>
        <w:ind w:left="-11" w:firstLine="14"/>
        <w:jc w:val="center"/>
        <w:rPr>
          <w:rFonts w:ascii="Times New Roman" w:hAnsi="Times New Roman"/>
          <w:b/>
          <w:sz w:val="36"/>
          <w:szCs w:val="36"/>
        </w:rPr>
      </w:pPr>
      <w:r w:rsidRPr="006540AD">
        <w:rPr>
          <w:rFonts w:ascii="Times New Roman" w:hAnsi="Times New Roman"/>
          <w:b/>
          <w:sz w:val="36"/>
          <w:szCs w:val="36"/>
        </w:rPr>
        <w:t>(Ўзбекистон Республикаси Давлат мадҳияси янграйди)</w:t>
      </w:r>
    </w:p>
    <w:p w:rsidR="006540AD" w:rsidRPr="006540AD" w:rsidRDefault="006540AD" w:rsidP="0016544A">
      <w:pPr>
        <w:spacing w:after="0" w:line="240" w:lineRule="auto"/>
        <w:ind w:left="-11" w:firstLine="994"/>
        <w:jc w:val="both"/>
        <w:rPr>
          <w:rFonts w:ascii="Times New Roman" w:hAnsi="Times New Roman"/>
          <w:b/>
          <w:sz w:val="36"/>
          <w:szCs w:val="36"/>
        </w:rPr>
      </w:pPr>
      <w:r w:rsidRPr="006540AD">
        <w:rPr>
          <w:rFonts w:ascii="Times New Roman" w:hAnsi="Times New Roman"/>
          <w:b/>
          <w:sz w:val="36"/>
          <w:szCs w:val="36"/>
        </w:rPr>
        <w:t>Ассалому алайкум азиз юртдошлар!</w:t>
      </w:r>
    </w:p>
    <w:p w:rsidR="006540AD" w:rsidRPr="0016544A" w:rsidRDefault="006540AD" w:rsidP="0016544A">
      <w:pPr>
        <w:spacing w:after="0" w:line="240" w:lineRule="auto"/>
        <w:ind w:left="-11" w:firstLine="11"/>
        <w:jc w:val="center"/>
        <w:rPr>
          <w:rFonts w:ascii="Times New Roman" w:hAnsi="Times New Roman"/>
          <w:b/>
          <w:sz w:val="36"/>
          <w:szCs w:val="36"/>
        </w:rPr>
      </w:pP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r>
      <w:r w:rsidR="0016544A" w:rsidRPr="006540AD">
        <w:rPr>
          <w:rFonts w:ascii="Times New Roman" w:hAnsi="Times New Roman"/>
          <w:sz w:val="36"/>
          <w:szCs w:val="36"/>
        </w:rPr>
        <w:t>Б</w:t>
      </w:r>
      <w:r w:rsidRPr="006540AD">
        <w:rPr>
          <w:rFonts w:ascii="Times New Roman" w:hAnsi="Times New Roman"/>
          <w:sz w:val="36"/>
          <w:szCs w:val="36"/>
        </w:rPr>
        <w:t>из учун нақадар азиз бўлган отахон ва онахонлар,  туман аҳли ва муҳтарам  меҳмонлар!</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Сизлар билан қўшалоқ айём ийд Қурбон ҳайити ва Ватанимиз мустақиллиги эълон қилинган муборак сана, нурафшон айёмни нишонламоқдамиз. Осмонимиз мусаффо, юртимиз тинч ва осойишта, ўтаётган кунларимизнинг ҳар лаҳзаси яхшиликлар билан тўлиқлиги, инсоний ғамхўрликлар билан қуршалганлигининг ўзи энг улуғ бахтдир. Бу байрам халқимизнинг миллий тараққиётга эришиш йўлида қўйган дадил қадамлари десак фикримизни аниқ баён этган бўламиз. Янги даврнинг кўркам иморати ўтган 27 йил давомида мустаҳкам қилиб қурилган мустақиллигимизнинг олтин пойдевори устида қад к</w:t>
      </w:r>
      <w:r w:rsidR="00C80DBD">
        <w:rPr>
          <w:rFonts w:ascii="Times New Roman" w:hAnsi="Times New Roman"/>
          <w:sz w:val="36"/>
          <w:szCs w:val="36"/>
        </w:rPr>
        <w:t>ў</w:t>
      </w:r>
      <w:r w:rsidRPr="006540AD">
        <w:rPr>
          <w:rFonts w:ascii="Times New Roman" w:hAnsi="Times New Roman"/>
          <w:sz w:val="36"/>
          <w:szCs w:val="36"/>
        </w:rPr>
        <w:t xml:space="preserve">таради. Ана шу даврдаги қадамлар, ҳаракатлар, интилишларнинг ўзиёқ  қудратли халқимиз иродаси, унинг кўнглидаги орзу-истакларини руёбга чиқариш ҳар бир фуқаронинг қалб амрига айланганини исбот этаётир. </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Мамлакатимизда мустақиллик байрами ўзига хос ҳозирлик билан қарши олинади. Тилларимизда Ватанни  мадҳ этувчи шиорлар жаранглайди. “Ягонасан, муқаддас Ватаним, севги ва садоқатим сенга бахшида, гўзал Ўзбекистоним!”, “Гўзал ва бетакроримсан, муқаддас Ватаним, жоним сенга фидо, Ўзбекистоним!”, “Азиз ва ягонамсан, жонажон Ўзбекистоним!” Бир-биридан  жарангдор бу сўзларни такрор ва такрор айтгинг келади. </w:t>
      </w:r>
      <w:r w:rsidRPr="006540AD">
        <w:rPr>
          <w:rFonts w:ascii="Times New Roman" w:hAnsi="Times New Roman"/>
          <w:sz w:val="36"/>
          <w:szCs w:val="36"/>
        </w:rPr>
        <w:lastRenderedPageBreak/>
        <w:t xml:space="preserve">Зеро, олам узра “Жаннатмакон диёр” дея таърифланган юрт бунга лойиқдир. </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Истиқлолнинг даврида эришилган миллий тараққиётимиз самаралари сарҳисоб қилинганда, юртни обод этиш, фаровонликни юксалтириш, халқимизни сифатли ноз – неъматлар билан таъминлаш борасида ниҳоятда катта ютуқларга эришилмоқда. Айни чоғда , бугун жаҳон ҳамжамияти олдидаги озиқ-овқат хавфсизлигини таъминлашга доир мавжуд муаммолар изланиш ва тадбиркорлик билан ҳал этилмоқда. Бугун мамлакатимиздаги ҳар бир хонадон ишбилармон, ўз оиласида иссиқхона ташкил этган, чорвачиликни йўлга қўйган, паррандачилик соҳасида муваффақиятларга эришиб юрт тараққиётига ўз улушларини қўшмоқдалар деб фахр билан таъкидлаймиз.</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Муҳтарам Президентимиз Шавкат Мирзиёев 2018 йилни “Фаол тадбиркорлик ва инновацион технологияларни қўллаб қувватлаш йили” деб эълон қилди. Туманда барча соҳаларда қувончли ютуқларга эришилмоқда. Деҳонларимиз мавжуд 7505 гектар майдондан мўл дон етиштиришга муваффақ бўлдилар.Давлатга 22 минг 374 тонна сара дон топширилди. Бу режадагидан 3354 тонна ортиқдир.</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Туманда йилнинг ўтган 6 ойи  якунига кўра саноат маҳсулотлари ишлаб чиқариш ҳажми 61, 9 миллиард сўмга ўсиш суръати ўтган йилнинг мос даврига нисбатан 118,3 фоизга, халқ истеъмол моллари 50,0 миллиард сўмга, ўсиш суръати ўтган йилнинг мос даврига нисбатан 107,7 фоизга бажарилди.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Ўзбекистон Республикаси Президентининг 2018 йилда аҳоли бандлигига кўмаклашиш дастури ишлаб чиқилди, йил давомида 917 та янги иш ўринлари яратиш режалаштирилди. Дарҳақиқат, ҳозиргача 661 та иш ўрини яратилиб, белгиланган режа 110,7 фоизга бажарилди.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lastRenderedPageBreak/>
        <w:tab/>
        <w:t>Бундан ташқари туманда икки йирик корхона очилиши кутилмоқда. Етиштирилаётган хомашёни қайта ишлаш, тайёр маҳсулот чиқариш борасида қатор лойиҳалар амалга оширилмоқда. Қисқа фурсатда “8 – Март” масъулияти чекланган жамиятнинг филиали очилиб, йилига 3 миллион 600 минг дона тикув трикотаж маҳсулотлари тайёрланади. Асосийси бу ерда 500 кишининг бандлиги таъминланади.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“Мароқанд сифат текстиль” масъулияти чекланган жамияти томонидан йилига 13 минг тонна </w:t>
      </w:r>
      <w:r w:rsidR="00B743AC">
        <w:rPr>
          <w:rFonts w:ascii="Times New Roman" w:hAnsi="Times New Roman"/>
          <w:sz w:val="36"/>
          <w:szCs w:val="36"/>
        </w:rPr>
        <w:t>х</w:t>
      </w:r>
      <w:r w:rsidRPr="006540AD">
        <w:rPr>
          <w:rFonts w:ascii="Times New Roman" w:hAnsi="Times New Roman"/>
          <w:sz w:val="36"/>
          <w:szCs w:val="36"/>
        </w:rPr>
        <w:t>ом-ашёни қайта ишлаб, ип-калава тайёрлайдиган яна бир йирик корхона ишга тушади. Умумий қиймати 183 миллиард  сўмдан ортиқ 870 миллион сўмдан ортиқ бўлган мазкур мажмуада қарийб 1000 нафар иш ўрни яратилади.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Туманда 2018 йил дастурига асосан 3 та массивда </w:t>
      </w:r>
      <w:r w:rsidR="00B743AC">
        <w:rPr>
          <w:rFonts w:ascii="Times New Roman" w:hAnsi="Times New Roman"/>
          <w:sz w:val="36"/>
          <w:szCs w:val="36"/>
        </w:rPr>
        <w:br/>
      </w:r>
      <w:r w:rsidRPr="006540AD">
        <w:rPr>
          <w:rFonts w:ascii="Times New Roman" w:hAnsi="Times New Roman"/>
          <w:sz w:val="36"/>
          <w:szCs w:val="36"/>
        </w:rPr>
        <w:t>217 та намунавий лойиҳалар асосида уй-жойлар қурилмоқда.155 та кам таъминланган оилаларга ер майдони 2 сотихли, 3 хонали уйлар фойдаланишга топширилади, 2 та 32 хонадонга мўлжалланган икки қаватли, 30 та 4 сотихли 2 қаватли 4 хонали уйлар қурилиши ҳам т</w:t>
      </w:r>
      <w:r w:rsidR="00B743AC">
        <w:rPr>
          <w:rFonts w:ascii="Times New Roman" w:hAnsi="Times New Roman"/>
          <w:sz w:val="36"/>
          <w:szCs w:val="36"/>
        </w:rPr>
        <w:t>у</w:t>
      </w:r>
      <w:r w:rsidRPr="006540AD">
        <w:rPr>
          <w:rFonts w:ascii="Times New Roman" w:hAnsi="Times New Roman"/>
          <w:sz w:val="36"/>
          <w:szCs w:val="36"/>
        </w:rPr>
        <w:t>галланди.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Президентимиз таъкидлаганидек “Халққа хизмат қилиш одамларнинг манфаатларини таъминлаш — раҳбарлар фаолиятининг асосий мезонидир”. Мамлкатимизда инсон саломатлиги доимо эътиборда. Туман тиббиёт бирлашмасига шу йилнинг ўзида янги “Тез ёрдам” машиналари келтирилди, тез тиббий ёрдам кўрсатадиган шохобчалар сони 11 тага еткизилди. Бундан ташқари юқумли касалликлар бўлими учун марказий шифохона ҳудудидан 30 ўринга мўлжалланган икки қаватли замонавий бино қуриб биткизилди. Шу мақсадга 2,7 миллиард сўм бюджет маблағлари сарфланди. Режалаштирилган 1,0 миллиард сўмлик бюджет маблағлари доирасида энг замонавий ультра товуш аппарати, операцион жамлама, замонавий автоклав тез кунларда келтирилади. Бундан ташқари туман аҳолисига ихтисослашган тиббий </w:t>
      </w:r>
      <w:r w:rsidRPr="006540AD">
        <w:rPr>
          <w:rFonts w:ascii="Times New Roman" w:hAnsi="Times New Roman"/>
          <w:sz w:val="36"/>
          <w:szCs w:val="36"/>
        </w:rPr>
        <w:lastRenderedPageBreak/>
        <w:t>хизмат кўрсатишни таъминлаш мақсадида бир неча турдаги ташҳислаш амалиёти амалга оширилмоқда.</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“Шогирд устозидан ўтиши керак!” Бу изланиш, интилиш демакдир. Тумандаги 46 – умумтаълим мактаби ўқитувчиси Феруза Жомонқулова “Шуҳрат” медали билан тақдирланди, 1–иқтидорли давлат умумтаълим мактабининг математика фани ўқитувчиси Тоҳир Умрзоқов “Йилнинг энг яхши фан ўқитувчиси” танлови ғолиби бўлди. Янги ўқув йили арафасида барча мактабларга кимё – биология ва физика фанларидан ўқув лаборатория ускуналари келтирилди. Албатта Билимлар куни 1–синфга қабул қилинадиган фарзандларимизга Президент совғаси топширилади.</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Азиз юртдошлар! Амалга оширилаётган ишларимизнинг барчаси Сизнинг меҳнатингиз самарасидир. Ҳамиша шундай зафарлар, қувончлар ҳамроҳингиз бўлсин!</w:t>
      </w:r>
    </w:p>
    <w:p w:rsidR="006540AD" w:rsidRPr="006540AD" w:rsidRDefault="006540AD" w:rsidP="0016544A">
      <w:pPr>
        <w:spacing w:after="0" w:line="240" w:lineRule="auto"/>
        <w:jc w:val="both"/>
        <w:rPr>
          <w:rFonts w:ascii="Times New Roman" w:hAnsi="Times New Roman"/>
          <w:sz w:val="36"/>
          <w:szCs w:val="36"/>
        </w:rPr>
      </w:pPr>
      <w:r w:rsidRPr="006540AD">
        <w:rPr>
          <w:rFonts w:ascii="Times New Roman" w:hAnsi="Times New Roman"/>
          <w:sz w:val="36"/>
          <w:szCs w:val="36"/>
        </w:rPr>
        <w:tab/>
        <w:t>Барчангизни ийд Қурбон ҳайити, мамлакатимиз мустақиллигининг 27 йиллик байрами билан чин дилдан қутлайман!</w:t>
      </w:r>
    </w:p>
    <w:p w:rsidR="00C366CD" w:rsidRDefault="00C366CD">
      <w:pPr>
        <w:rPr>
          <w:sz w:val="36"/>
          <w:szCs w:val="36"/>
        </w:rPr>
      </w:pPr>
      <w:r>
        <w:rPr>
          <w:sz w:val="36"/>
          <w:szCs w:val="36"/>
        </w:rPr>
        <w:br w:type="page"/>
      </w:r>
    </w:p>
    <w:p w:rsidR="00C366CD" w:rsidRDefault="00C366CD" w:rsidP="0016544A">
      <w:pPr>
        <w:spacing w:after="0" w:line="240" w:lineRule="auto"/>
        <w:rPr>
          <w:sz w:val="36"/>
          <w:szCs w:val="36"/>
        </w:rPr>
        <w:sectPr w:rsidR="00C366CD" w:rsidSect="00F260F9">
          <w:pgSz w:w="11906" w:h="16838"/>
          <w:pgMar w:top="1134" w:right="850" w:bottom="1134" w:left="1701" w:header="708" w:footer="708" w:gutter="0"/>
          <w:cols w:space="708"/>
          <w:docGrid w:linePitch="360"/>
        </w:sectPr>
      </w:pPr>
    </w:p>
    <w:p w:rsidR="00C366CD" w:rsidRPr="006540AD" w:rsidRDefault="00C366CD" w:rsidP="00C366CD">
      <w:pPr>
        <w:spacing w:after="0" w:line="240" w:lineRule="auto"/>
        <w:ind w:left="-11" w:firstLine="11"/>
        <w:jc w:val="center"/>
        <w:rPr>
          <w:rFonts w:ascii="Times New Roman" w:hAnsi="Times New Roman"/>
          <w:b/>
          <w:sz w:val="36"/>
          <w:szCs w:val="36"/>
        </w:rPr>
      </w:pPr>
      <w:r w:rsidRPr="006540AD">
        <w:rPr>
          <w:rFonts w:ascii="Times New Roman" w:hAnsi="Times New Roman"/>
          <w:b/>
          <w:sz w:val="36"/>
          <w:szCs w:val="36"/>
        </w:rPr>
        <w:lastRenderedPageBreak/>
        <w:t>Туман ҳокими Шуҳрат Негматовнинг Ўзбекистон Республикаси Мустақиллигининг 2</w:t>
      </w:r>
      <w:r>
        <w:rPr>
          <w:rFonts w:ascii="Times New Roman" w:hAnsi="Times New Roman"/>
          <w:b/>
          <w:sz w:val="36"/>
          <w:szCs w:val="36"/>
          <w:lang w:val="ru-RU"/>
        </w:rPr>
        <w:t>7</w:t>
      </w:r>
      <w:r w:rsidRPr="006540AD">
        <w:rPr>
          <w:rFonts w:ascii="Times New Roman" w:hAnsi="Times New Roman"/>
          <w:b/>
          <w:sz w:val="36"/>
          <w:szCs w:val="36"/>
        </w:rPr>
        <w:t xml:space="preserve"> йиллиги </w:t>
      </w:r>
    </w:p>
    <w:p w:rsidR="00C366CD" w:rsidRPr="006540AD" w:rsidRDefault="00C366CD" w:rsidP="00C366CD">
      <w:pPr>
        <w:spacing w:after="0" w:line="240" w:lineRule="auto"/>
        <w:ind w:left="-11" w:firstLine="11"/>
        <w:jc w:val="center"/>
        <w:rPr>
          <w:rFonts w:ascii="Times New Roman" w:hAnsi="Times New Roman"/>
          <w:b/>
          <w:sz w:val="36"/>
          <w:szCs w:val="36"/>
        </w:rPr>
      </w:pPr>
      <w:r w:rsidRPr="006540AD">
        <w:rPr>
          <w:rFonts w:ascii="Times New Roman" w:hAnsi="Times New Roman"/>
          <w:b/>
          <w:sz w:val="36"/>
          <w:szCs w:val="36"/>
        </w:rPr>
        <w:t>муносабати билан байрам</w:t>
      </w:r>
    </w:p>
    <w:p w:rsidR="00C366CD" w:rsidRDefault="00C366CD" w:rsidP="00C366CD">
      <w:pPr>
        <w:spacing w:after="0" w:line="240" w:lineRule="auto"/>
        <w:ind w:left="-11" w:firstLine="11"/>
        <w:jc w:val="center"/>
        <w:rPr>
          <w:rFonts w:ascii="Times New Roman" w:hAnsi="Times New Roman"/>
          <w:b/>
          <w:sz w:val="36"/>
          <w:szCs w:val="36"/>
          <w:lang w:val="ru-RU"/>
        </w:rPr>
      </w:pPr>
      <w:r w:rsidRPr="006540AD">
        <w:rPr>
          <w:rFonts w:ascii="Times New Roman" w:hAnsi="Times New Roman"/>
          <w:b/>
          <w:sz w:val="36"/>
          <w:szCs w:val="36"/>
        </w:rPr>
        <w:t>Т А Б Р И Г И</w:t>
      </w:r>
    </w:p>
    <w:p w:rsidR="00C366CD" w:rsidRPr="006540AD" w:rsidRDefault="00C366CD" w:rsidP="00C366CD">
      <w:pPr>
        <w:spacing w:after="0" w:line="240" w:lineRule="auto"/>
        <w:ind w:left="-11" w:firstLine="14"/>
        <w:jc w:val="center"/>
        <w:rPr>
          <w:rFonts w:ascii="Times New Roman" w:hAnsi="Times New Roman"/>
          <w:b/>
          <w:sz w:val="36"/>
          <w:szCs w:val="36"/>
        </w:rPr>
      </w:pPr>
      <w:r w:rsidRPr="006540AD">
        <w:rPr>
          <w:rFonts w:ascii="Times New Roman" w:hAnsi="Times New Roman"/>
          <w:b/>
          <w:sz w:val="36"/>
          <w:szCs w:val="36"/>
        </w:rPr>
        <w:t>Ўзбекистон Республикаси Мустақиллигининг 2</w:t>
      </w:r>
      <w:r>
        <w:rPr>
          <w:rFonts w:ascii="Times New Roman" w:hAnsi="Times New Roman"/>
          <w:b/>
          <w:sz w:val="36"/>
          <w:szCs w:val="36"/>
          <w:lang w:val="ru-RU"/>
        </w:rPr>
        <w:t>7</w:t>
      </w:r>
      <w:r w:rsidRPr="006540AD">
        <w:rPr>
          <w:rFonts w:ascii="Times New Roman" w:hAnsi="Times New Roman"/>
          <w:b/>
          <w:sz w:val="36"/>
          <w:szCs w:val="36"/>
        </w:rPr>
        <w:t xml:space="preserve"> йиллик байрамига бағишланган Иштихон туманидаги тантанали тадбирни очиқ деб эълон қиламан! </w:t>
      </w:r>
    </w:p>
    <w:p w:rsidR="00C366CD" w:rsidRPr="006540AD" w:rsidRDefault="00C366CD" w:rsidP="00C366CD">
      <w:pPr>
        <w:spacing w:after="0" w:line="240" w:lineRule="auto"/>
        <w:ind w:left="-11" w:firstLine="14"/>
        <w:jc w:val="center"/>
        <w:rPr>
          <w:rFonts w:ascii="Times New Roman" w:hAnsi="Times New Roman"/>
          <w:b/>
          <w:sz w:val="36"/>
          <w:szCs w:val="36"/>
        </w:rPr>
      </w:pPr>
      <w:r w:rsidRPr="006540AD">
        <w:rPr>
          <w:rFonts w:ascii="Times New Roman" w:hAnsi="Times New Roman"/>
          <w:b/>
          <w:sz w:val="36"/>
          <w:szCs w:val="36"/>
        </w:rPr>
        <w:t>(Ўзбекистон Республикаси Давлат мадҳияси янграйди)</w:t>
      </w:r>
    </w:p>
    <w:p w:rsidR="00C366CD" w:rsidRPr="006540AD" w:rsidRDefault="00C366CD" w:rsidP="00C366CD">
      <w:pPr>
        <w:spacing w:after="0" w:line="240" w:lineRule="auto"/>
        <w:ind w:left="-11" w:firstLine="994"/>
        <w:jc w:val="both"/>
        <w:rPr>
          <w:rFonts w:ascii="Times New Roman" w:hAnsi="Times New Roman"/>
          <w:b/>
          <w:sz w:val="36"/>
          <w:szCs w:val="36"/>
        </w:rPr>
      </w:pPr>
      <w:r w:rsidRPr="006540AD">
        <w:rPr>
          <w:rFonts w:ascii="Times New Roman" w:hAnsi="Times New Roman"/>
          <w:b/>
          <w:sz w:val="36"/>
          <w:szCs w:val="36"/>
        </w:rPr>
        <w:t>Ассалому алайкум азиз юртдошлар!</w:t>
      </w:r>
    </w:p>
    <w:p w:rsidR="00C366CD" w:rsidRPr="0016544A" w:rsidRDefault="00C366CD" w:rsidP="00C366CD">
      <w:pPr>
        <w:spacing w:after="0" w:line="240" w:lineRule="auto"/>
        <w:ind w:left="-11" w:firstLine="11"/>
        <w:jc w:val="center"/>
        <w:rPr>
          <w:rFonts w:ascii="Times New Roman" w:hAnsi="Times New Roman"/>
          <w:b/>
          <w:sz w:val="36"/>
          <w:szCs w:val="36"/>
        </w:rPr>
      </w:pP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Биз учун нақадар азиз бўлган отахон ва онахонлар,  туман аҳли ва муҳтарам  меҳмонлар!</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Сизлар билан қўшалоқ айём ийд Қурбон ҳайити ва Ватанимиз мустақиллиги эълон қилинган муборак сана, нурафшон айёмни нишонламоқдамиз. Осмонимиз мусаффо, юртимиз тинч ва осойишта, </w:t>
      </w:r>
      <w:r w:rsidRPr="006540AD">
        <w:rPr>
          <w:rFonts w:ascii="Times New Roman" w:hAnsi="Times New Roman"/>
          <w:sz w:val="36"/>
          <w:szCs w:val="36"/>
        </w:rPr>
        <w:lastRenderedPageBreak/>
        <w:t>ўтаётган кунларимизнинг ҳар лаҳзаси яхшиликлар билан тўлиқлиги, инсоний ғамхўрликлар билан қуршалганлигининг ўзи энг улуғ бахтдир. Бу байрам халқимизнинг миллий тараққиётга эришиш йўлида қўйган дадил қадамлари десак фикримизни аниқ баён этган бўламиз. Янги даврнинг кўркам иморати ўтган 27 йил давомида мустаҳкам қилиб қурилган мустақиллигимизнинг олтин пойдевори устида қад к</w:t>
      </w:r>
      <w:r>
        <w:rPr>
          <w:rFonts w:ascii="Times New Roman" w:hAnsi="Times New Roman"/>
          <w:sz w:val="36"/>
          <w:szCs w:val="36"/>
        </w:rPr>
        <w:t>ў</w:t>
      </w:r>
      <w:r w:rsidRPr="006540AD">
        <w:rPr>
          <w:rFonts w:ascii="Times New Roman" w:hAnsi="Times New Roman"/>
          <w:sz w:val="36"/>
          <w:szCs w:val="36"/>
        </w:rPr>
        <w:t xml:space="preserve">таради. Ана шу даврдаги қадамлар, ҳаракатлар, интилишларнинг ўзиёқ  қудратли халқимиз иродаси, унинг кўнглидаги орзу-истакларини руёбга чиқариш ҳар бир фуқаронинг қалб амрига айланганини исбот этаётир. </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Мамлакатимизда мустақиллик байрами ўзига хос ҳозирлик билан қарши олинади. Тилларимизда Ватанни  мадҳ этувчи шиорлар жаранглайди. “Ягонасан, муқаддас Ватаним, севги ва садоқатим сенга бахшида, гўзал Ўзбекистоним!”, “Гўзал ва </w:t>
      </w:r>
      <w:r w:rsidRPr="006540AD">
        <w:rPr>
          <w:rFonts w:ascii="Times New Roman" w:hAnsi="Times New Roman"/>
          <w:sz w:val="36"/>
          <w:szCs w:val="36"/>
        </w:rPr>
        <w:lastRenderedPageBreak/>
        <w:t xml:space="preserve">бетакроримсан, муқаддас Ватаним, жоним сенга фидо, Ўзбекистоним!”, “Азиз ва ягонамсан, жонажон Ўзбекистоним!” Бир-биридан  жарангдор бу сўзларни такрор ва такрор айтгинг келади. Зеро, олам узра “Жаннатмакон диёр” дея таърифланган юрт бунга лойиқдир. </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Истиқлолнинг даврида эришилган миллий тараққиётимиз самаралари сарҳисоб қилинганда, юртни обод этиш, фаровонликни юксалтириш, халқимизни сифатли ноз – неъматлар билан таъминлаш борасида ниҳоятда катта ютуқларга эришилмоқда. Айни чоғда , бугун жаҳон ҳамжамияти олдидаги озиқ-овқат хавфсизлигини таъминлашга доир мавжуд муаммолар изланиш ва тадбиркорлик билан ҳал этилмоқда. Бугун мамлакатимиздаги ҳар бир хонадон ишбилармон, ўз оиласида иссиқхона ташкил этган, чорвачиликни йўлга қўйган, паррандачилик соҳасида муваффақиятларга эришиб юрт </w:t>
      </w:r>
      <w:r w:rsidRPr="006540AD">
        <w:rPr>
          <w:rFonts w:ascii="Times New Roman" w:hAnsi="Times New Roman"/>
          <w:sz w:val="36"/>
          <w:szCs w:val="36"/>
        </w:rPr>
        <w:lastRenderedPageBreak/>
        <w:t>тараққиётига ўз улушларини қўшмоқдалар деб фахр билан таъкидлаймиз.</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Муҳтарам Президентимиз Шавкат Мирзиёев 2018 йилни “Фаол тадбиркорлик ва инновацион технологияларни қўллаб қувватлаш йили” деб эълон қилди. Туманда барча соҳаларда қувончли ютуқларга эришилмоқда. Деҳонларимиз мавжуд 7505 гектар майдондан мўл дон етиштиришга муваффақ бўлдилар.Давлатга 22 минг 374 тонна сара дон топширилди. Бу режадагидан 3354 тонна ортиқдир.</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Туманда йилнинг ўтган 6 ойи  якунига кўра саноат маҳсулотлари ишлаб чиқариш ҳажми 61, 9 миллиард сўмга ўсиш суръати ўтган йилнинг мос даврига нисбатан 118,3 фоизга, халқ истеъмол моллари 50,0 миллиард сўмга, ўсиш суръати ўтган йилнинг мос даврига нисбатан 107,7 фоизга бажарилди.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Ўзбекистон Республикаси Президентининг 2018 йилда аҳоли </w:t>
      </w:r>
      <w:r w:rsidRPr="006540AD">
        <w:rPr>
          <w:rFonts w:ascii="Times New Roman" w:hAnsi="Times New Roman"/>
          <w:sz w:val="36"/>
          <w:szCs w:val="36"/>
        </w:rPr>
        <w:lastRenderedPageBreak/>
        <w:t>бандлигига кўмаклашиш дастури ишлаб чиқилди, йил давомида 917 та янги иш ўринлари яратиш режалаштирилди. Дарҳақиқат, ҳозиргача 661 та иш ўрини яратилиб, белгиланган режа 110,7 фоизга бажарилди.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Бундан ташқари туманда икки йирик корхона очилиши кутилмоқда. Етиштирилаётган хомашёни қайта ишлаш, тайёр маҳсулот чиқариш борасида қатор лойиҳалар амалга оширилмоқда. Қисқа фурсатда “8 – Март” масъулияти чекланган жамиятнинг филиали очилиб, йилига 3 миллион 600 минг дона тикув трикотаж маҳсулотлари тайёрланади. Асосийси бу ерда 500 кишининг бандлиги таъминланади.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“Мароқанд сифат текстиль” масъулияти чекланган жамияти томонидан йилига 13 минг тонна </w:t>
      </w:r>
      <w:r>
        <w:rPr>
          <w:rFonts w:ascii="Times New Roman" w:hAnsi="Times New Roman"/>
          <w:sz w:val="36"/>
          <w:szCs w:val="36"/>
        </w:rPr>
        <w:t>х</w:t>
      </w:r>
      <w:r w:rsidRPr="006540AD">
        <w:rPr>
          <w:rFonts w:ascii="Times New Roman" w:hAnsi="Times New Roman"/>
          <w:sz w:val="36"/>
          <w:szCs w:val="36"/>
        </w:rPr>
        <w:t xml:space="preserve">ом-ашёни қайта ишлаб, ип-калава тайёрлайдиган яна бир йирик корхона ишга тушади. Умумий қиймати 183 миллиард  сўмдан ортиқ 870 миллион </w:t>
      </w:r>
      <w:r w:rsidRPr="006540AD">
        <w:rPr>
          <w:rFonts w:ascii="Times New Roman" w:hAnsi="Times New Roman"/>
          <w:sz w:val="36"/>
          <w:szCs w:val="36"/>
        </w:rPr>
        <w:lastRenderedPageBreak/>
        <w:t>сўмдан ортиқ бўлган мазкур мажмуада қарийб 1000 нафар иш ўрни яратилади.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Туманда 2018 йил дастурига асосан 3 та массивда </w:t>
      </w:r>
      <w:r>
        <w:rPr>
          <w:rFonts w:ascii="Times New Roman" w:hAnsi="Times New Roman"/>
          <w:sz w:val="36"/>
          <w:szCs w:val="36"/>
        </w:rPr>
        <w:br/>
      </w:r>
      <w:r w:rsidRPr="006540AD">
        <w:rPr>
          <w:rFonts w:ascii="Times New Roman" w:hAnsi="Times New Roman"/>
          <w:sz w:val="36"/>
          <w:szCs w:val="36"/>
        </w:rPr>
        <w:t>217 та намунавий лойиҳалар асосида уй-жойлар қурилмоқда.155 та кам таъминланган оилаларга ер майдони 2 сотихли, 3 хонали уйлар фойдаланишга топширилади, 2 та 32 хонадонга мўлжалланган икки қаватли, 30 та 4 сотихли 2 қаватли 4 хонали уйлар қурилиши ҳам т</w:t>
      </w:r>
      <w:r>
        <w:rPr>
          <w:rFonts w:ascii="Times New Roman" w:hAnsi="Times New Roman"/>
          <w:sz w:val="36"/>
          <w:szCs w:val="36"/>
        </w:rPr>
        <w:t>у</w:t>
      </w:r>
      <w:r w:rsidRPr="006540AD">
        <w:rPr>
          <w:rFonts w:ascii="Times New Roman" w:hAnsi="Times New Roman"/>
          <w:sz w:val="36"/>
          <w:szCs w:val="36"/>
        </w:rPr>
        <w:t>галланди.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Президентимиз таъкидлаганидек “Халққа хизмат қилиш одамларнинг манфаатларини таъминлаш — раҳбарлар фаолиятининг асосий мезонидир”. Мамлкатимизда инсон саломатлиги доимо эътиборда. Туман тиббиёт бирлашмасига шу йилнинг ўзида янги “Тез ёрдам” машиналари келтирилди, тез тиббий ёрдам кўрсатадиган шохобчалар сони 11 тага еткизилди. Бундан ташқари юқумли </w:t>
      </w:r>
      <w:r w:rsidRPr="006540AD">
        <w:rPr>
          <w:rFonts w:ascii="Times New Roman" w:hAnsi="Times New Roman"/>
          <w:sz w:val="36"/>
          <w:szCs w:val="36"/>
        </w:rPr>
        <w:lastRenderedPageBreak/>
        <w:t>касалликлар бўлими учун марказий шифохона ҳудудидан 30 ўринга мўлжалланган икки қаватли замонавий бино қуриб биткизилди. Шу мақсадга 2,7 миллиард сўм бюджет маблағлари сарфланди. Режалаштирилган 1,0 миллиард сўмлик бюджет маблағлари доирасида энг замонавий ультра товуш аппарати, операцион жамлама, замонавий автоклав тез кунларда келтирилади. Бундан ташқари туман аҳолисига ихтисослашган тиббий хизмат кўрсатишни таъминлаш мақсадида бир неча турдаги ташҳислаш амалиёти амалга оширилмоқда.</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 xml:space="preserve">“Шогирд устозидан ўтиши керак!” Бу изланиш, интилиш демакдир. Тумандаги 46 – умумтаълим мактаби ўқитувчиси Феруза Жомонқулова “Шуҳрат” медали билан тақдирланди, 1–иқтидорли давлат умумтаълим мактабининг математика фани ўқитувчиси Тоҳир Умрзоқов “Йилнинг энг яхши фан ўқитувчиси” танлови ғолиби </w:t>
      </w:r>
      <w:r w:rsidRPr="006540AD">
        <w:rPr>
          <w:rFonts w:ascii="Times New Roman" w:hAnsi="Times New Roman"/>
          <w:sz w:val="36"/>
          <w:szCs w:val="36"/>
        </w:rPr>
        <w:lastRenderedPageBreak/>
        <w:t>бўлди. Янги ўқув йили арафасида барча мактабларга кимё – биология ва физика фанларидан ўқув лаборатория ускуналари келтирилди. Албатта Билимлар куни 1–синфга қабул қилинадиган фарзандларимизга Президент совғаси топширилади.</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Азиз юртдошлар! Амалга оширилаётган ишларимизнинг барчаси Сизнинг меҳнатингиз самарасидир. Ҳамиша шундай зафарлар, қувончлар ҳамроҳингиз бўлсин!</w:t>
      </w:r>
    </w:p>
    <w:p w:rsidR="00C366CD" w:rsidRPr="006540AD" w:rsidRDefault="00C366CD" w:rsidP="00C366CD">
      <w:pPr>
        <w:spacing w:after="0" w:line="240" w:lineRule="auto"/>
        <w:jc w:val="both"/>
        <w:rPr>
          <w:rFonts w:ascii="Times New Roman" w:hAnsi="Times New Roman"/>
          <w:sz w:val="36"/>
          <w:szCs w:val="36"/>
        </w:rPr>
      </w:pPr>
      <w:r w:rsidRPr="006540AD">
        <w:rPr>
          <w:rFonts w:ascii="Times New Roman" w:hAnsi="Times New Roman"/>
          <w:sz w:val="36"/>
          <w:szCs w:val="36"/>
        </w:rPr>
        <w:tab/>
        <w:t>Барчангизни ийд Қурбон ҳайити, мамлакатимиз мустақиллигининг 27 йиллик байрами билан чин дилдан қутлайман!</w:t>
      </w:r>
    </w:p>
    <w:p w:rsidR="00F260F9" w:rsidRPr="006540AD" w:rsidRDefault="00F260F9" w:rsidP="0016544A">
      <w:pPr>
        <w:spacing w:after="0" w:line="240" w:lineRule="auto"/>
        <w:rPr>
          <w:sz w:val="36"/>
          <w:szCs w:val="36"/>
        </w:rPr>
      </w:pPr>
    </w:p>
    <w:sectPr w:rsidR="00F260F9" w:rsidRPr="006540AD" w:rsidSect="00C366CD">
      <w:pgSz w:w="16838" w:h="11906" w:orient="landscape"/>
      <w:pgMar w:top="1701"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540AD"/>
    <w:rsid w:val="0016544A"/>
    <w:rsid w:val="00527F7C"/>
    <w:rsid w:val="006540AD"/>
    <w:rsid w:val="00B743AC"/>
    <w:rsid w:val="00C366CD"/>
    <w:rsid w:val="00C80DBD"/>
    <w:rsid w:val="00F2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AD"/>
    <w:rPr>
      <w:rFonts w:ascii="Calibri" w:eastAsia="Times New Roman" w:hAnsi="Calibri" w:cs="Times New Roman"/>
      <w:sz w:val="28"/>
      <w:szCs w:val="28"/>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2018-08-21T11:18:00Z</cp:lastPrinted>
  <dcterms:created xsi:type="dcterms:W3CDTF">2018-08-21T11:07:00Z</dcterms:created>
  <dcterms:modified xsi:type="dcterms:W3CDTF">2018-08-21T11:21:00Z</dcterms:modified>
</cp:coreProperties>
</file>